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3813B" w14:textId="77777777" w:rsidR="008F6377" w:rsidRDefault="008F6377" w:rsidP="008F6377">
      <w:pPr>
        <w:rPr>
          <w:rFonts w:ascii="Palatino Linotype" w:hAnsi="Palatino Linotype"/>
          <w:sz w:val="22"/>
          <w:szCs w:val="22"/>
        </w:rPr>
      </w:pPr>
    </w:p>
    <w:p w14:paraId="1CEBD01D" w14:textId="77777777" w:rsidR="001F7213" w:rsidRDefault="001F7213" w:rsidP="008F6377">
      <w:pPr>
        <w:rPr>
          <w:rFonts w:ascii="Palatino Linotype" w:hAnsi="Palatino Linotype"/>
          <w:sz w:val="22"/>
          <w:szCs w:val="22"/>
        </w:rPr>
      </w:pPr>
    </w:p>
    <w:p w14:paraId="79B962D9" w14:textId="77777777" w:rsidR="001F7213" w:rsidRDefault="001F7213" w:rsidP="008F6377">
      <w:pPr>
        <w:rPr>
          <w:rFonts w:ascii="Palatino Linotype" w:hAnsi="Palatino Linotype"/>
          <w:sz w:val="22"/>
          <w:szCs w:val="22"/>
        </w:rPr>
      </w:pPr>
    </w:p>
    <w:p w14:paraId="4965D7A4" w14:textId="77777777" w:rsidR="001F7213" w:rsidRPr="001F7213" w:rsidRDefault="001F7213" w:rsidP="008F6377">
      <w:pPr>
        <w:rPr>
          <w:rFonts w:ascii="Palatino Linotype" w:hAnsi="Palatino Linotype"/>
          <w:sz w:val="22"/>
          <w:szCs w:val="22"/>
        </w:rPr>
      </w:pPr>
    </w:p>
    <w:p w14:paraId="6DEDCDFB" w14:textId="77777777" w:rsidR="00D32473" w:rsidRPr="00D32473" w:rsidRDefault="00D32473" w:rsidP="00D32473">
      <w:pPr>
        <w:pStyle w:val="Title"/>
        <w:pBdr>
          <w:bottom w:val="single" w:sz="8" w:space="24" w:color="000000" w:themeColor="text1"/>
        </w:pBdr>
        <w:jc w:val="center"/>
        <w:rPr>
          <w:rFonts w:ascii="Trajan Pro" w:hAnsi="Trajan Pro"/>
        </w:rPr>
      </w:pPr>
      <w:r w:rsidRPr="00D32473">
        <w:rPr>
          <w:rFonts w:ascii="Trajan Pro" w:hAnsi="Trajan Pro"/>
          <w:b/>
          <w:bCs/>
        </w:rPr>
        <w:t>DISCOVERING</w:t>
      </w:r>
      <w:r w:rsidRPr="00D32473">
        <w:rPr>
          <w:rFonts w:ascii="Trajan Pro" w:hAnsi="Trajan Pro"/>
        </w:rPr>
        <w:t xml:space="preserve"> </w:t>
      </w:r>
    </w:p>
    <w:p w14:paraId="6FCD9D9C" w14:textId="35E9299A" w:rsidR="00DA6AE0" w:rsidRPr="00FD36E6" w:rsidRDefault="00D32473" w:rsidP="00FD36E6">
      <w:pPr>
        <w:pStyle w:val="Title"/>
        <w:pBdr>
          <w:bottom w:val="single" w:sz="8" w:space="24" w:color="000000" w:themeColor="text1"/>
        </w:pBdr>
        <w:spacing w:after="300"/>
        <w:jc w:val="center"/>
        <w:rPr>
          <w:rFonts w:ascii="Trajan Pro" w:hAnsi="Trajan Pro"/>
        </w:rPr>
      </w:pPr>
      <w:r w:rsidRPr="00D32473">
        <w:rPr>
          <w:rFonts w:ascii="Trajan Pro" w:hAnsi="Trajan Pro"/>
          <w:b/>
          <w:bCs/>
        </w:rPr>
        <w:t>HIS</w:t>
      </w:r>
      <w:r w:rsidRPr="00D32473">
        <w:rPr>
          <w:rFonts w:ascii="Trajan Pro" w:hAnsi="Trajan Pro"/>
        </w:rPr>
        <w:t xml:space="preserve"> </w:t>
      </w:r>
      <w:r w:rsidRPr="00D32473">
        <w:rPr>
          <w:rFonts w:ascii="Trajan Pro" w:hAnsi="Trajan Pro"/>
          <w:b/>
          <w:bCs/>
        </w:rPr>
        <w:t>VISION</w:t>
      </w:r>
    </w:p>
    <w:p w14:paraId="5A96DC5F" w14:textId="77777777" w:rsidR="00FD36E6" w:rsidRDefault="00FD36E6" w:rsidP="00A056B8">
      <w:pPr>
        <w:pStyle w:val="Heading1"/>
        <w:jc w:val="center"/>
        <w:rPr>
          <w:rFonts w:ascii="Palatino Linotype" w:hAnsi="Palatino Linotype"/>
          <w:smallCaps/>
          <w:color w:val="000000" w:themeColor="text1"/>
          <w:sz w:val="26"/>
          <w:szCs w:val="26"/>
        </w:rPr>
      </w:pPr>
    </w:p>
    <w:p w14:paraId="26FF8D04" w14:textId="4CEDD1CF" w:rsidR="00F22EBF" w:rsidRPr="00232221" w:rsidRDefault="00210628" w:rsidP="00A056B8">
      <w:pPr>
        <w:pStyle w:val="Heading1"/>
        <w:jc w:val="center"/>
        <w:rPr>
          <w:rFonts w:ascii="Palatino Linotype" w:hAnsi="Palatino Linotype"/>
          <w:smallCaps/>
          <w:sz w:val="26"/>
          <w:szCs w:val="26"/>
        </w:rPr>
      </w:pPr>
      <w:r>
        <w:rPr>
          <w:rFonts w:ascii="Palatino Linotype" w:hAnsi="Palatino Linotype"/>
          <w:smallCaps/>
          <w:color w:val="000000" w:themeColor="text1"/>
          <w:sz w:val="26"/>
          <w:szCs w:val="26"/>
        </w:rPr>
        <w:t>Participant</w:t>
      </w:r>
      <w:r w:rsidR="00F22EBF" w:rsidRPr="00232221">
        <w:rPr>
          <w:rFonts w:ascii="Palatino Linotype" w:hAnsi="Palatino Linotype"/>
          <w:smallCaps/>
          <w:color w:val="000000" w:themeColor="text1"/>
          <w:sz w:val="26"/>
          <w:szCs w:val="26"/>
        </w:rPr>
        <w:t xml:space="preserve"> Introduction</w:t>
      </w:r>
    </w:p>
    <w:p w14:paraId="6F9E53F4" w14:textId="77777777" w:rsidR="006A5110" w:rsidRDefault="006A5110" w:rsidP="006A5110">
      <w:pPr>
        <w:jc w:val="center"/>
        <w:rPr>
          <w:rFonts w:ascii="Palatino Linotype" w:hAnsi="Palatino Linotype"/>
          <w:i/>
          <w:iCs/>
        </w:rPr>
      </w:pPr>
      <w:r w:rsidRPr="006A5110">
        <w:rPr>
          <w:rFonts w:ascii="Palatino Linotype" w:hAnsi="Palatino Linotype"/>
          <w:i/>
          <w:iCs/>
        </w:rPr>
        <w:t xml:space="preserve">Preparing to Receive, Recognize, </w:t>
      </w:r>
    </w:p>
    <w:p w14:paraId="23478B0C" w14:textId="62A85A55" w:rsidR="006A5110" w:rsidRPr="006A5110" w:rsidRDefault="006A5110" w:rsidP="006A5110">
      <w:pPr>
        <w:jc w:val="center"/>
        <w:rPr>
          <w:rFonts w:ascii="Palatino Linotype" w:hAnsi="Palatino Linotype"/>
          <w:i/>
          <w:iCs/>
        </w:rPr>
      </w:pPr>
      <w:r w:rsidRPr="006A5110">
        <w:rPr>
          <w:rFonts w:ascii="Palatino Linotype" w:hAnsi="Palatino Linotype"/>
          <w:i/>
          <w:iCs/>
        </w:rPr>
        <w:t>and Respond to God’s Voice</w:t>
      </w:r>
    </w:p>
    <w:p w14:paraId="14B52E23" w14:textId="77777777" w:rsidR="00C80EEA" w:rsidRDefault="00C80EEA" w:rsidP="00C80EEA">
      <w:pPr>
        <w:rPr>
          <w:rFonts w:ascii="Palatino Linotype" w:hAnsi="Palatino Linotype"/>
        </w:rPr>
      </w:pPr>
    </w:p>
    <w:p w14:paraId="05B7BE73" w14:textId="77777777" w:rsidR="00C80EEA" w:rsidRPr="00284AEA" w:rsidRDefault="00C80EEA" w:rsidP="00C80EEA">
      <w:pPr>
        <w:pStyle w:val="Heading2"/>
        <w:jc w:val="center"/>
        <w:rPr>
          <w:b w:val="0"/>
          <w:bCs/>
          <w:i/>
          <w:iCs/>
          <w:smallCaps w:val="0"/>
          <w:kern w:val="0"/>
          <w:sz w:val="24"/>
          <w:szCs w:val="24"/>
          <w14:ligatures w14:val="none"/>
        </w:rPr>
      </w:pPr>
      <w:r w:rsidRPr="00284AEA">
        <w:rPr>
          <w:bCs/>
          <w:i/>
          <w:iCs/>
          <w:kern w:val="0"/>
          <w:sz w:val="24"/>
          <w:szCs w:val="24"/>
          <w14:ligatures w14:val="none"/>
        </w:rPr>
        <w:t>A Companion to</w:t>
      </w:r>
    </w:p>
    <w:p w14:paraId="7511EB0F" w14:textId="77777777" w:rsidR="00C80EEA" w:rsidRPr="003423B9" w:rsidRDefault="00C80EEA" w:rsidP="00C80EEA">
      <w:pPr>
        <w:spacing w:after="200" w:line="276" w:lineRule="auto"/>
        <w:jc w:val="center"/>
        <w:rPr>
          <w:rFonts w:ascii="Palatino Linotype" w:eastAsiaTheme="minorEastAsia" w:hAnsi="Palatino Linotype"/>
          <w:b/>
          <w:bCs/>
          <w:i/>
          <w:iCs/>
          <w:smallCaps/>
          <w:kern w:val="0"/>
          <w14:ligatures w14:val="none"/>
        </w:rPr>
      </w:pPr>
      <w:r w:rsidRPr="003423B9">
        <w:rPr>
          <w:rFonts w:ascii="Palatino Linotype" w:eastAsiaTheme="minorEastAsia" w:hAnsi="Palatino Linotype"/>
          <w:b/>
          <w:bCs/>
          <w:i/>
          <w:iCs/>
          <w:smallCaps/>
          <w:kern w:val="0"/>
          <w14:ligatures w14:val="none"/>
        </w:rPr>
        <w:t>Discovering His Vision for Your Life</w:t>
      </w:r>
    </w:p>
    <w:p w14:paraId="3ECC8D89" w14:textId="77777777" w:rsidR="00246A6E" w:rsidRDefault="00246A6E" w:rsidP="00246A6E">
      <w:pPr>
        <w:jc w:val="center"/>
        <w:rPr>
          <w:rStyle w:val="SubtleEmphasis"/>
          <w:rFonts w:ascii="Trajan Pro" w:hAnsi="Trajan Pro"/>
          <w:b/>
          <w:bCs/>
        </w:rPr>
      </w:pPr>
    </w:p>
    <w:p w14:paraId="2B54220D" w14:textId="77777777" w:rsidR="00246A6E" w:rsidRDefault="00246A6E" w:rsidP="00246A6E">
      <w:pPr>
        <w:jc w:val="center"/>
        <w:rPr>
          <w:rStyle w:val="SubtleEmphasis"/>
          <w:rFonts w:ascii="Trajan Pro" w:hAnsi="Trajan Pro"/>
          <w:b/>
          <w:bCs/>
        </w:rPr>
      </w:pPr>
    </w:p>
    <w:p w14:paraId="1FB44DDA" w14:textId="77777777" w:rsidR="00246A6E" w:rsidRDefault="00246A6E" w:rsidP="00246A6E">
      <w:pPr>
        <w:jc w:val="center"/>
        <w:rPr>
          <w:rStyle w:val="SubtleEmphasis"/>
          <w:rFonts w:ascii="Trajan Pro" w:hAnsi="Trajan Pro"/>
          <w:b/>
          <w:bCs/>
        </w:rPr>
      </w:pPr>
    </w:p>
    <w:p w14:paraId="2DB6D3DC" w14:textId="77777777" w:rsidR="00246A6E" w:rsidRPr="00246A6E" w:rsidRDefault="00246A6E" w:rsidP="00246A6E">
      <w:pPr>
        <w:jc w:val="center"/>
        <w:rPr>
          <w:rStyle w:val="SubtleEmphasis"/>
          <w:rFonts w:ascii="Trajan Pro" w:hAnsi="Trajan Pro"/>
          <w:b/>
          <w:bCs/>
        </w:rPr>
      </w:pPr>
    </w:p>
    <w:p w14:paraId="1709DAAB" w14:textId="77777777" w:rsidR="00204B9C" w:rsidRPr="00246A6E" w:rsidRDefault="00204B9C" w:rsidP="00246A6E">
      <w:pPr>
        <w:jc w:val="center"/>
        <w:rPr>
          <w:rStyle w:val="Heading2Char"/>
          <w:b w:val="0"/>
          <w:bCs/>
          <w:sz w:val="24"/>
          <w:szCs w:val="24"/>
        </w:rPr>
      </w:pPr>
      <w:r w:rsidRPr="00246A6E">
        <w:rPr>
          <w:rStyle w:val="Heading2Char"/>
          <w:bCs/>
          <w:sz w:val="24"/>
          <w:szCs w:val="24"/>
        </w:rPr>
        <w:t>By Brian F. Doyle</w:t>
      </w:r>
    </w:p>
    <w:p w14:paraId="74345766" w14:textId="076BF37A" w:rsidR="00246A6E" w:rsidRDefault="00246A6E">
      <w:pPr>
        <w:rPr>
          <w:rStyle w:val="SubtleEmphasis"/>
          <w:rFonts w:ascii="Trajan Pro" w:hAnsi="Trajan Pro"/>
          <w:b/>
          <w:bCs/>
          <w:sz w:val="28"/>
          <w:szCs w:val="28"/>
        </w:rPr>
      </w:pPr>
      <w:r>
        <w:rPr>
          <w:rStyle w:val="SubtleEmphasis"/>
          <w:rFonts w:ascii="Trajan Pro" w:hAnsi="Trajan Pro"/>
          <w:b/>
          <w:bCs/>
          <w:sz w:val="28"/>
          <w:szCs w:val="28"/>
        </w:rPr>
        <w:lastRenderedPageBreak/>
        <w:br w:type="page"/>
      </w:r>
    </w:p>
    <w:p w14:paraId="671135DA" w14:textId="6C53AEE1" w:rsidR="00F22EBF" w:rsidRPr="00304D45" w:rsidRDefault="00F22EBF" w:rsidP="00C56096">
      <w:pPr>
        <w:pStyle w:val="Heading2"/>
      </w:pPr>
      <w:r w:rsidRPr="00304D45">
        <w:lastRenderedPageBreak/>
        <w:t>Welcome</w:t>
      </w:r>
    </w:p>
    <w:p w14:paraId="1A4BDF10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This study is not about politics.</w:t>
      </w:r>
      <w:r w:rsidRPr="00304D45">
        <w:rPr>
          <w:rFonts w:ascii="Palatino Linotype" w:hAnsi="Palatino Linotype"/>
        </w:rPr>
        <w:br/>
        <w:t>It is not about cultural commentary.</w:t>
      </w:r>
      <w:r w:rsidRPr="00304D45">
        <w:rPr>
          <w:rFonts w:ascii="Palatino Linotype" w:hAnsi="Palatino Linotype"/>
        </w:rPr>
        <w:br/>
        <w:t>It is not about winning arguments.</w:t>
      </w:r>
    </w:p>
    <w:p w14:paraId="6BB92DBF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It is about spiritual alignment.</w:t>
      </w:r>
    </w:p>
    <w:p w14:paraId="3A1CD66C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In a loud and reactive time, many believers feel the need to “do something,” but lack clarity about what God is personally asking of them.</w:t>
      </w:r>
    </w:p>
    <w:p w14:paraId="7F5AC592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This study will guide you through a simple but powerful progression:</w:t>
      </w:r>
    </w:p>
    <w:p w14:paraId="3C2DC9A0" w14:textId="77777777" w:rsidR="00586418" w:rsidRDefault="00F22EBF" w:rsidP="00586418">
      <w:pPr>
        <w:pStyle w:val="ListParagraph"/>
        <w:numPr>
          <w:ilvl w:val="0"/>
          <w:numId w:val="8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Seek God’s Voice</w:t>
      </w:r>
    </w:p>
    <w:p w14:paraId="45F9146B" w14:textId="77777777" w:rsidR="00586418" w:rsidRDefault="00F22EBF" w:rsidP="00586418">
      <w:pPr>
        <w:pStyle w:val="ListParagraph"/>
        <w:numPr>
          <w:ilvl w:val="0"/>
          <w:numId w:val="8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Understand the Time</w:t>
      </w:r>
    </w:p>
    <w:p w14:paraId="182A4FED" w14:textId="77777777" w:rsidR="00586418" w:rsidRDefault="00F22EBF" w:rsidP="00586418">
      <w:pPr>
        <w:pStyle w:val="ListParagraph"/>
        <w:numPr>
          <w:ilvl w:val="0"/>
          <w:numId w:val="8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Repent for Our Wrong</w:t>
      </w:r>
    </w:p>
    <w:p w14:paraId="09BD7DCC" w14:textId="77777777" w:rsidR="00586418" w:rsidRDefault="00F22EBF" w:rsidP="00586418">
      <w:pPr>
        <w:pStyle w:val="ListParagraph"/>
        <w:numPr>
          <w:ilvl w:val="0"/>
          <w:numId w:val="8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Hear God’s Response</w:t>
      </w:r>
    </w:p>
    <w:p w14:paraId="5ED37019" w14:textId="77777777" w:rsidR="00586418" w:rsidRDefault="00F22EBF" w:rsidP="00586418">
      <w:pPr>
        <w:pStyle w:val="ListParagraph"/>
        <w:numPr>
          <w:ilvl w:val="0"/>
          <w:numId w:val="8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Write His Vision Down</w:t>
      </w:r>
    </w:p>
    <w:p w14:paraId="718A0C67" w14:textId="77777777" w:rsidR="00586418" w:rsidRDefault="00F22EBF" w:rsidP="00586418">
      <w:pPr>
        <w:pStyle w:val="ListParagraph"/>
        <w:numPr>
          <w:ilvl w:val="0"/>
          <w:numId w:val="8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Execute His Vision</w:t>
      </w:r>
    </w:p>
    <w:p w14:paraId="3EB25D7E" w14:textId="77777777" w:rsidR="00586418" w:rsidRDefault="00F22EBF" w:rsidP="00586418">
      <w:pPr>
        <w:pStyle w:val="ListParagraph"/>
        <w:numPr>
          <w:ilvl w:val="0"/>
          <w:numId w:val="8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Put It Together</w:t>
      </w:r>
    </w:p>
    <w:p w14:paraId="585A7829" w14:textId="2DE82A7A" w:rsidR="00F22EBF" w:rsidRPr="00586418" w:rsidRDefault="00F22EBF" w:rsidP="00586418">
      <w:pPr>
        <w:pStyle w:val="ListParagraph"/>
        <w:numPr>
          <w:ilvl w:val="0"/>
          <w:numId w:val="8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Find Your Tribe</w:t>
      </w:r>
    </w:p>
    <w:p w14:paraId="21C09C21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Each week builds on the previous one.</w:t>
      </w:r>
    </w:p>
    <w:p w14:paraId="753272A8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Do not rush the process.</w:t>
      </w:r>
    </w:p>
    <w:p w14:paraId="2B657A9D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Clarity rarely arrives dramatically.</w:t>
      </w:r>
      <w:r w:rsidRPr="00304D45">
        <w:rPr>
          <w:rFonts w:ascii="Palatino Linotype" w:hAnsi="Palatino Linotype"/>
        </w:rPr>
        <w:br/>
        <w:t>It grows through humility, repetition, and obedience.</w:t>
      </w:r>
    </w:p>
    <w:p w14:paraId="5DF4749E" w14:textId="77777777" w:rsidR="00F22EBF" w:rsidRPr="00304D45" w:rsidRDefault="00F22EBF" w:rsidP="00C56096">
      <w:pPr>
        <w:pStyle w:val="Heading2"/>
        <w:rPr>
          <w:b w:val="0"/>
        </w:rPr>
      </w:pPr>
      <w:r w:rsidRPr="00304D45">
        <w:t>How to Prepare Each Week</w:t>
      </w:r>
    </w:p>
    <w:p w14:paraId="062ACC36" w14:textId="77777777" w:rsidR="00F22EBF" w:rsidRPr="00586418" w:rsidRDefault="00F22EBF" w:rsidP="00586418">
      <w:pPr>
        <w:pStyle w:val="ListParagraph"/>
        <w:numPr>
          <w:ilvl w:val="0"/>
          <w:numId w:val="10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Read the assigned chapter before meeting.</w:t>
      </w:r>
    </w:p>
    <w:p w14:paraId="32E8DBEE" w14:textId="77777777" w:rsidR="00F22EBF" w:rsidRPr="00586418" w:rsidRDefault="00F22EBF" w:rsidP="00586418">
      <w:pPr>
        <w:pStyle w:val="ListParagraph"/>
        <w:numPr>
          <w:ilvl w:val="0"/>
          <w:numId w:val="10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lastRenderedPageBreak/>
        <w:t>Reflect honestly.</w:t>
      </w:r>
    </w:p>
    <w:p w14:paraId="2A4A08A9" w14:textId="77777777" w:rsidR="00F22EBF" w:rsidRPr="00586418" w:rsidRDefault="00F22EBF" w:rsidP="00586418">
      <w:pPr>
        <w:pStyle w:val="ListParagraph"/>
        <w:numPr>
          <w:ilvl w:val="0"/>
          <w:numId w:val="10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Write down what stands out.</w:t>
      </w:r>
    </w:p>
    <w:p w14:paraId="753B1501" w14:textId="77777777" w:rsidR="00F22EBF" w:rsidRPr="00586418" w:rsidRDefault="00F22EBF" w:rsidP="00586418">
      <w:pPr>
        <w:pStyle w:val="ListParagraph"/>
        <w:numPr>
          <w:ilvl w:val="0"/>
          <w:numId w:val="10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Come ready to share personally.</w:t>
      </w:r>
    </w:p>
    <w:p w14:paraId="76A1D0DB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You are not required to have perfect answers.</w:t>
      </w:r>
    </w:p>
    <w:p w14:paraId="38D64763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You are invited to pursue alignment.</w:t>
      </w:r>
    </w:p>
    <w:p w14:paraId="5B028C56" w14:textId="77777777" w:rsidR="00F22EBF" w:rsidRPr="00304D45" w:rsidRDefault="00F22EBF" w:rsidP="00C56096">
      <w:pPr>
        <w:pStyle w:val="Heading2"/>
        <w:rPr>
          <w:b w:val="0"/>
        </w:rPr>
      </w:pPr>
      <w:r w:rsidRPr="00304D45">
        <w:t>A Word About Tone</w:t>
      </w:r>
    </w:p>
    <w:p w14:paraId="0BCE9EEE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This study may reference cultural events or spiritual tension.</w:t>
      </w:r>
    </w:p>
    <w:p w14:paraId="10B3C237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However:</w:t>
      </w:r>
    </w:p>
    <w:p w14:paraId="489F5AA7" w14:textId="77777777" w:rsidR="00586418" w:rsidRDefault="00F22EBF" w:rsidP="009715B2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9715B2">
        <w:rPr>
          <w:rFonts w:ascii="Palatino Linotype" w:hAnsi="Palatino Linotype"/>
        </w:rPr>
        <w:t>We will not debate politics.</w:t>
      </w:r>
    </w:p>
    <w:p w14:paraId="33086693" w14:textId="77777777" w:rsidR="00586418" w:rsidRDefault="00F22EBF" w:rsidP="009715B2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9715B2">
        <w:rPr>
          <w:rFonts w:ascii="Palatino Linotype" w:hAnsi="Palatino Linotype"/>
        </w:rPr>
        <w:t>We will not attack opposing viewpoints.</w:t>
      </w:r>
    </w:p>
    <w:p w14:paraId="5B2E82D5" w14:textId="64B947E7" w:rsidR="00F22EBF" w:rsidRPr="009715B2" w:rsidRDefault="00F22EBF" w:rsidP="009715B2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9715B2">
        <w:rPr>
          <w:rFonts w:ascii="Palatino Linotype" w:hAnsi="Palatino Linotype"/>
        </w:rPr>
        <w:t>We will not blame “others.”</w:t>
      </w:r>
    </w:p>
    <w:p w14:paraId="225E10D4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The focus is always:</w:t>
      </w:r>
    </w:p>
    <w:p w14:paraId="0DB85AA1" w14:textId="77777777" w:rsidR="00F22EBF" w:rsidRPr="00586418" w:rsidRDefault="00F22EBF" w:rsidP="00586418">
      <w:pPr>
        <w:pStyle w:val="ListParagraph"/>
        <w:numPr>
          <w:ilvl w:val="0"/>
          <w:numId w:val="7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What is God forming in me?</w:t>
      </w:r>
    </w:p>
    <w:p w14:paraId="74797C25" w14:textId="77777777" w:rsidR="00F22EBF" w:rsidRPr="00586418" w:rsidRDefault="00F22EBF" w:rsidP="00586418">
      <w:pPr>
        <w:pStyle w:val="ListParagraph"/>
        <w:numPr>
          <w:ilvl w:val="0"/>
          <w:numId w:val="7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Spiritual maturity begins with ownership.</w:t>
      </w:r>
    </w:p>
    <w:p w14:paraId="5966E734" w14:textId="77777777" w:rsidR="00F22EBF" w:rsidRPr="00304D45" w:rsidRDefault="00F22EBF" w:rsidP="00C56096">
      <w:pPr>
        <w:pStyle w:val="Heading2"/>
        <w:rPr>
          <w:b w:val="0"/>
        </w:rPr>
      </w:pPr>
      <w:r w:rsidRPr="00304D45">
        <w:t>What to Expect</w:t>
      </w:r>
    </w:p>
    <w:p w14:paraId="5BC0A6CE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You may experience:</w:t>
      </w:r>
    </w:p>
    <w:p w14:paraId="422070EE" w14:textId="77777777" w:rsidR="009715B2" w:rsidRPr="00586418" w:rsidRDefault="00F22EBF" w:rsidP="00586418">
      <w:pPr>
        <w:pStyle w:val="ListParagraph"/>
        <w:numPr>
          <w:ilvl w:val="0"/>
          <w:numId w:val="11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Conviction</w:t>
      </w:r>
    </w:p>
    <w:p w14:paraId="35527D5B" w14:textId="77777777" w:rsidR="009715B2" w:rsidRPr="00586418" w:rsidRDefault="00F22EBF" w:rsidP="00586418">
      <w:pPr>
        <w:pStyle w:val="ListParagraph"/>
        <w:numPr>
          <w:ilvl w:val="0"/>
          <w:numId w:val="11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Clarity</w:t>
      </w:r>
    </w:p>
    <w:p w14:paraId="69409A5B" w14:textId="77777777" w:rsidR="009715B2" w:rsidRPr="00586418" w:rsidRDefault="00F22EBF" w:rsidP="00586418">
      <w:pPr>
        <w:pStyle w:val="ListParagraph"/>
        <w:numPr>
          <w:ilvl w:val="0"/>
          <w:numId w:val="11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Discomfort</w:t>
      </w:r>
    </w:p>
    <w:p w14:paraId="697DB22D" w14:textId="77777777" w:rsidR="009715B2" w:rsidRPr="00586418" w:rsidRDefault="00F22EBF" w:rsidP="00586418">
      <w:pPr>
        <w:pStyle w:val="ListParagraph"/>
        <w:numPr>
          <w:ilvl w:val="0"/>
          <w:numId w:val="11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Encouragement</w:t>
      </w:r>
    </w:p>
    <w:p w14:paraId="08CC22C7" w14:textId="16294FE7" w:rsidR="00F22EBF" w:rsidRPr="00586418" w:rsidRDefault="00F22EBF" w:rsidP="00586418">
      <w:pPr>
        <w:pStyle w:val="ListParagraph"/>
        <w:numPr>
          <w:ilvl w:val="0"/>
          <w:numId w:val="11"/>
        </w:numPr>
        <w:rPr>
          <w:rFonts w:ascii="Palatino Linotype" w:hAnsi="Palatino Linotype"/>
        </w:rPr>
      </w:pPr>
      <w:r w:rsidRPr="00586418">
        <w:rPr>
          <w:rFonts w:ascii="Palatino Linotype" w:hAnsi="Palatino Linotype"/>
        </w:rPr>
        <w:t>Correction</w:t>
      </w:r>
    </w:p>
    <w:p w14:paraId="1A5EDC06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All of these are healthy.</w:t>
      </w:r>
    </w:p>
    <w:p w14:paraId="58C10104" w14:textId="45199E7F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lastRenderedPageBreak/>
        <w:t>Drift hides in comfort.</w:t>
      </w:r>
      <w:r w:rsidRPr="00304D45">
        <w:rPr>
          <w:rFonts w:ascii="Palatino Linotype" w:hAnsi="Palatino Linotype"/>
        </w:rPr>
        <w:br/>
        <w:t>Growth happens in honesty.</w:t>
      </w:r>
    </w:p>
    <w:p w14:paraId="7F50D84E" w14:textId="77777777" w:rsidR="00F22EBF" w:rsidRPr="00304D45" w:rsidRDefault="00F22EBF" w:rsidP="00C56096">
      <w:pPr>
        <w:pStyle w:val="Heading2"/>
        <w:rPr>
          <w:b w:val="0"/>
        </w:rPr>
      </w:pPr>
      <w:r w:rsidRPr="00304D45">
        <w:t>Final Week Commitment</w:t>
      </w:r>
    </w:p>
    <w:p w14:paraId="5B873114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At the end of this study, each participant will:</w:t>
      </w:r>
    </w:p>
    <w:p w14:paraId="6C72B922" w14:textId="77777777" w:rsidR="00F22EBF" w:rsidRPr="009715B2" w:rsidRDefault="00F22EBF" w:rsidP="009715B2">
      <w:pPr>
        <w:pStyle w:val="ListParagraph"/>
        <w:numPr>
          <w:ilvl w:val="0"/>
          <w:numId w:val="4"/>
        </w:numPr>
        <w:rPr>
          <w:rFonts w:ascii="Palatino Linotype" w:hAnsi="Palatino Linotype"/>
        </w:rPr>
      </w:pPr>
      <w:r w:rsidRPr="009715B2">
        <w:rPr>
          <w:rFonts w:ascii="Palatino Linotype" w:hAnsi="Palatino Linotype"/>
        </w:rPr>
        <w:t>Share one sentence capturing what God has clarified.</w:t>
      </w:r>
    </w:p>
    <w:p w14:paraId="08354AA3" w14:textId="77777777" w:rsidR="00F22EBF" w:rsidRPr="009715B2" w:rsidRDefault="00F22EBF" w:rsidP="009715B2">
      <w:pPr>
        <w:pStyle w:val="ListParagraph"/>
        <w:numPr>
          <w:ilvl w:val="0"/>
          <w:numId w:val="4"/>
        </w:numPr>
        <w:rPr>
          <w:rFonts w:ascii="Palatino Linotype" w:hAnsi="Palatino Linotype"/>
        </w:rPr>
      </w:pPr>
      <w:r w:rsidRPr="009715B2">
        <w:rPr>
          <w:rFonts w:ascii="Palatino Linotype" w:hAnsi="Palatino Linotype"/>
        </w:rPr>
        <w:t>Identify one next step of obedience.</w:t>
      </w:r>
    </w:p>
    <w:p w14:paraId="7F7CF74C" w14:textId="77777777" w:rsidR="00F22EBF" w:rsidRPr="009715B2" w:rsidRDefault="00F22EBF" w:rsidP="009715B2">
      <w:pPr>
        <w:pStyle w:val="ListParagraph"/>
        <w:numPr>
          <w:ilvl w:val="0"/>
          <w:numId w:val="4"/>
        </w:numPr>
        <w:rPr>
          <w:rFonts w:ascii="Palatino Linotype" w:hAnsi="Palatino Linotype"/>
        </w:rPr>
      </w:pPr>
      <w:r w:rsidRPr="009715B2">
        <w:rPr>
          <w:rFonts w:ascii="Palatino Linotype" w:hAnsi="Palatino Linotype"/>
        </w:rPr>
        <w:t>Receive prayer.</w:t>
      </w:r>
    </w:p>
    <w:p w14:paraId="782825A1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This is not the end of growth.</w:t>
      </w:r>
      <w:r w:rsidRPr="00304D45">
        <w:rPr>
          <w:rFonts w:ascii="Palatino Linotype" w:hAnsi="Palatino Linotype"/>
        </w:rPr>
        <w:br/>
        <w:t>It is the beginning of execution.</w:t>
      </w:r>
    </w:p>
    <w:p w14:paraId="0C51B20E" w14:textId="77777777" w:rsidR="00F22EBF" w:rsidRPr="00304D45" w:rsidRDefault="00F22EBF" w:rsidP="00C56096">
      <w:pPr>
        <w:pStyle w:val="Heading2"/>
        <w:rPr>
          <w:b w:val="0"/>
        </w:rPr>
      </w:pPr>
      <w:r w:rsidRPr="00304D45">
        <w:t>Remember</w:t>
      </w:r>
    </w:p>
    <w:p w14:paraId="35288BC4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You are not here to become intense.</w:t>
      </w:r>
      <w:r w:rsidRPr="00304D45">
        <w:rPr>
          <w:rFonts w:ascii="Palatino Linotype" w:hAnsi="Palatino Linotype"/>
        </w:rPr>
        <w:br/>
        <w:t>You are here to become aligned.</w:t>
      </w:r>
    </w:p>
    <w:p w14:paraId="6F86BF62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Alignment produces steadiness.</w:t>
      </w:r>
      <w:r w:rsidRPr="00304D45">
        <w:rPr>
          <w:rFonts w:ascii="Palatino Linotype" w:hAnsi="Palatino Linotype"/>
        </w:rPr>
        <w:br/>
        <w:t>Steadiness produces faithfulness.</w:t>
      </w:r>
      <w:r w:rsidRPr="00304D45">
        <w:rPr>
          <w:rFonts w:ascii="Palatino Linotype" w:hAnsi="Palatino Linotype"/>
        </w:rPr>
        <w:br/>
        <w:t>Faithfulness shapes homes, churches, and communities.</w:t>
      </w:r>
    </w:p>
    <w:p w14:paraId="1F6902FF" w14:textId="77777777" w:rsidR="00F22EBF" w:rsidRPr="00304D45" w:rsidRDefault="00F22EBF" w:rsidP="00F22EBF">
      <w:pPr>
        <w:rPr>
          <w:rFonts w:ascii="Palatino Linotype" w:hAnsi="Palatino Linotype"/>
        </w:rPr>
      </w:pPr>
      <w:r w:rsidRPr="00304D45">
        <w:rPr>
          <w:rFonts w:ascii="Palatino Linotype" w:hAnsi="Palatino Linotype"/>
        </w:rPr>
        <w:t>Welcome to the journey.</w:t>
      </w:r>
    </w:p>
    <w:p w14:paraId="4933AAFC" w14:textId="1AA23910" w:rsidR="00AE67ED" w:rsidRDefault="00AE67ED">
      <w:pPr>
        <w:rPr>
          <w:rFonts w:ascii="Palatino Linotype" w:hAnsi="Palatino Linotype"/>
        </w:rPr>
      </w:pPr>
    </w:p>
    <w:p w14:paraId="2FC72E1B" w14:textId="77777777" w:rsidR="000679BD" w:rsidRPr="00304D45" w:rsidRDefault="000679BD">
      <w:pPr>
        <w:rPr>
          <w:rFonts w:ascii="Palatino Linotype" w:hAnsi="Palatino Linotype"/>
        </w:rPr>
      </w:pPr>
    </w:p>
    <w:sectPr w:rsidR="000679BD" w:rsidRPr="00304D45" w:rsidSect="00BA0631">
      <w:pgSz w:w="7920" w:h="12240" w:orient="landscape"/>
      <w:pgMar w:top="720" w:right="720" w:bottom="720" w:left="720" w:header="720" w:footer="720" w:gutter="43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ajan Pro">
    <w:panose1 w:val="02020602050506020301"/>
    <w:charset w:val="00"/>
    <w:family w:val="auto"/>
    <w:pitch w:val="variable"/>
    <w:sig w:usb0="A00000AF" w:usb1="5000204B" w:usb2="00000000" w:usb3="00000000" w:csb0="000001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7073A"/>
    <w:multiLevelType w:val="hybridMultilevel"/>
    <w:tmpl w:val="C20E3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62BAD"/>
    <w:multiLevelType w:val="hybridMultilevel"/>
    <w:tmpl w:val="7F6AA2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781E1F"/>
    <w:multiLevelType w:val="hybridMultilevel"/>
    <w:tmpl w:val="737CC7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140AAC"/>
    <w:multiLevelType w:val="hybridMultilevel"/>
    <w:tmpl w:val="2CB81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760D0"/>
    <w:multiLevelType w:val="multilevel"/>
    <w:tmpl w:val="6B10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C641A1"/>
    <w:multiLevelType w:val="hybridMultilevel"/>
    <w:tmpl w:val="EA763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24840"/>
    <w:multiLevelType w:val="multilevel"/>
    <w:tmpl w:val="E2FC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9F44A6"/>
    <w:multiLevelType w:val="hybridMultilevel"/>
    <w:tmpl w:val="B0C4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21A21"/>
    <w:multiLevelType w:val="hybridMultilevel"/>
    <w:tmpl w:val="1E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D5E21"/>
    <w:multiLevelType w:val="hybridMultilevel"/>
    <w:tmpl w:val="B1FA4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6314A"/>
    <w:multiLevelType w:val="hybridMultilevel"/>
    <w:tmpl w:val="53E26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C15EB2"/>
    <w:multiLevelType w:val="multilevel"/>
    <w:tmpl w:val="5884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8751019">
    <w:abstractNumId w:val="6"/>
  </w:num>
  <w:num w:numId="2" w16cid:durableId="1662468908">
    <w:abstractNumId w:val="4"/>
  </w:num>
  <w:num w:numId="3" w16cid:durableId="929122398">
    <w:abstractNumId w:val="1"/>
  </w:num>
  <w:num w:numId="4" w16cid:durableId="42366505">
    <w:abstractNumId w:val="8"/>
  </w:num>
  <w:num w:numId="5" w16cid:durableId="1010986232">
    <w:abstractNumId w:val="3"/>
  </w:num>
  <w:num w:numId="6" w16cid:durableId="2137017067">
    <w:abstractNumId w:val="10"/>
  </w:num>
  <w:num w:numId="7" w16cid:durableId="623003997">
    <w:abstractNumId w:val="5"/>
  </w:num>
  <w:num w:numId="8" w16cid:durableId="802693654">
    <w:abstractNumId w:val="9"/>
  </w:num>
  <w:num w:numId="9" w16cid:durableId="2141535396">
    <w:abstractNumId w:val="2"/>
  </w:num>
  <w:num w:numId="10" w16cid:durableId="249193091">
    <w:abstractNumId w:val="0"/>
  </w:num>
  <w:num w:numId="11" w16cid:durableId="770668683">
    <w:abstractNumId w:val="7"/>
  </w:num>
  <w:num w:numId="12" w16cid:durableId="2053572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BF"/>
    <w:rsid w:val="000679BD"/>
    <w:rsid w:val="000E26E5"/>
    <w:rsid w:val="001E4D4C"/>
    <w:rsid w:val="001F7213"/>
    <w:rsid w:val="00204B9C"/>
    <w:rsid w:val="00210628"/>
    <w:rsid w:val="00211F73"/>
    <w:rsid w:val="00232221"/>
    <w:rsid w:val="00246A6E"/>
    <w:rsid w:val="00290E50"/>
    <w:rsid w:val="002C4013"/>
    <w:rsid w:val="00304D45"/>
    <w:rsid w:val="003407FF"/>
    <w:rsid w:val="00365064"/>
    <w:rsid w:val="003652CD"/>
    <w:rsid w:val="0039762A"/>
    <w:rsid w:val="00434C00"/>
    <w:rsid w:val="004D329C"/>
    <w:rsid w:val="004D3804"/>
    <w:rsid w:val="00586418"/>
    <w:rsid w:val="006943FD"/>
    <w:rsid w:val="006A5110"/>
    <w:rsid w:val="007304D9"/>
    <w:rsid w:val="007C5B21"/>
    <w:rsid w:val="008C1AC2"/>
    <w:rsid w:val="008F6377"/>
    <w:rsid w:val="009715B2"/>
    <w:rsid w:val="009D6161"/>
    <w:rsid w:val="009E6F8A"/>
    <w:rsid w:val="00A056B8"/>
    <w:rsid w:val="00AB7239"/>
    <w:rsid w:val="00AE67ED"/>
    <w:rsid w:val="00BA0631"/>
    <w:rsid w:val="00C56096"/>
    <w:rsid w:val="00C80EEA"/>
    <w:rsid w:val="00D32473"/>
    <w:rsid w:val="00DA6AE0"/>
    <w:rsid w:val="00E22746"/>
    <w:rsid w:val="00EC29AE"/>
    <w:rsid w:val="00F22EBF"/>
    <w:rsid w:val="00F8444C"/>
    <w:rsid w:val="00FD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90F5A"/>
  <w15:chartTrackingRefBased/>
  <w15:docId w15:val="{FC33E992-5317-41DE-8424-4B7A12FF5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096"/>
  </w:style>
  <w:style w:type="paragraph" w:styleId="Heading1">
    <w:name w:val="heading 1"/>
    <w:basedOn w:val="Normal"/>
    <w:next w:val="Normal"/>
    <w:link w:val="Heading1Char"/>
    <w:uiPriority w:val="9"/>
    <w:qFormat/>
    <w:rsid w:val="00F22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6096"/>
    <w:pPr>
      <w:keepNext/>
      <w:keepLines/>
      <w:spacing w:before="160" w:after="80"/>
      <w:outlineLvl w:val="1"/>
    </w:pPr>
    <w:rPr>
      <w:rFonts w:ascii="Palatino Linotype" w:eastAsiaTheme="majorEastAsia" w:hAnsi="Palatino Linotype" w:cstheme="majorBidi"/>
      <w:b/>
      <w:smallCaps/>
      <w:color w:val="000000" w:themeColor="tex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E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E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E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E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E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E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6096"/>
    <w:rPr>
      <w:rFonts w:ascii="Palatino Linotype" w:eastAsiaTheme="majorEastAsia" w:hAnsi="Palatino Linotype" w:cstheme="majorBidi"/>
      <w:b/>
      <w:smallCaps/>
      <w:color w:val="000000" w:themeColor="text1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E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E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E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E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E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E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E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2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2E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E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2E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E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E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EBF"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sid w:val="003652C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329</Words>
  <Characters>1659</Characters>
  <Application>Microsoft Office Word</Application>
  <DocSecurity>0</DocSecurity>
  <Lines>69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Doyle</dc:creator>
  <cp:keywords/>
  <dc:description/>
  <cp:lastModifiedBy>Brian Doyle</cp:lastModifiedBy>
  <cp:revision>35</cp:revision>
  <cp:lastPrinted>2026-02-14T19:24:00Z</cp:lastPrinted>
  <dcterms:created xsi:type="dcterms:W3CDTF">2026-02-13T22:01:00Z</dcterms:created>
  <dcterms:modified xsi:type="dcterms:W3CDTF">2026-03-25T16:38:00Z</dcterms:modified>
</cp:coreProperties>
</file>